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FB" w:rsidRDefault="004E69FB" w:rsidP="008E306C">
      <w:pPr>
        <w:jc w:val="both"/>
        <w:rPr>
          <w:rFonts w:ascii="Arial" w:hAnsi="Arial" w:cs="Arial"/>
          <w:sz w:val="24"/>
          <w:szCs w:val="24"/>
        </w:rPr>
      </w:pPr>
      <w:r>
        <w:rPr>
          <w:rFonts w:ascii="Arial" w:hAnsi="Arial" w:cs="Arial"/>
          <w:sz w:val="24"/>
          <w:szCs w:val="24"/>
        </w:rPr>
        <w:t>COMUNICADO</w:t>
      </w:r>
      <w:bookmarkStart w:id="0" w:name="_GoBack"/>
      <w:bookmarkEnd w:id="0"/>
    </w:p>
    <w:p w:rsidR="008E306C" w:rsidRPr="008E306C" w:rsidRDefault="008E306C" w:rsidP="008E306C">
      <w:pPr>
        <w:jc w:val="both"/>
        <w:rPr>
          <w:rFonts w:ascii="Arial" w:hAnsi="Arial" w:cs="Arial"/>
          <w:sz w:val="24"/>
          <w:szCs w:val="24"/>
        </w:rPr>
      </w:pPr>
      <w:r w:rsidRPr="008E306C">
        <w:rPr>
          <w:rFonts w:ascii="Arial" w:hAnsi="Arial" w:cs="Arial"/>
          <w:sz w:val="24"/>
          <w:szCs w:val="24"/>
        </w:rPr>
        <w:t>Prezados (</w:t>
      </w:r>
      <w:r w:rsidRPr="008E306C">
        <w:rPr>
          <w:rFonts w:ascii="Arial" w:hAnsi="Arial" w:cs="Arial"/>
          <w:sz w:val="24"/>
          <w:szCs w:val="24"/>
        </w:rPr>
        <w:t xml:space="preserve">as) </w:t>
      </w:r>
      <w:r w:rsidRPr="008E306C">
        <w:rPr>
          <w:rFonts w:ascii="Arial" w:hAnsi="Arial" w:cs="Arial"/>
          <w:sz w:val="24"/>
          <w:szCs w:val="24"/>
        </w:rPr>
        <w:t>usuários (</w:t>
      </w:r>
      <w:r w:rsidRPr="008E306C">
        <w:rPr>
          <w:rFonts w:ascii="Arial" w:hAnsi="Arial" w:cs="Arial"/>
          <w:sz w:val="24"/>
          <w:szCs w:val="24"/>
        </w:rPr>
        <w:t xml:space="preserve">as) do RESUN/REFLAG, </w:t>
      </w:r>
    </w:p>
    <w:p w:rsidR="008E306C" w:rsidRDefault="007A624A" w:rsidP="008E306C">
      <w:pPr>
        <w:jc w:val="both"/>
        <w:rPr>
          <w:rFonts w:ascii="Arial" w:hAnsi="Arial" w:cs="Arial"/>
          <w:sz w:val="24"/>
          <w:szCs w:val="24"/>
        </w:rPr>
      </w:pPr>
      <w:r>
        <w:rPr>
          <w:rFonts w:ascii="Arial" w:hAnsi="Arial" w:cs="Arial"/>
          <w:sz w:val="24"/>
          <w:szCs w:val="24"/>
        </w:rPr>
        <w:t>Comunico</w:t>
      </w:r>
      <w:r w:rsidR="008E306C" w:rsidRPr="008E306C">
        <w:rPr>
          <w:rFonts w:ascii="Arial" w:hAnsi="Arial" w:cs="Arial"/>
          <w:sz w:val="24"/>
          <w:szCs w:val="24"/>
        </w:rPr>
        <w:t xml:space="preserve"> que o novo sistema de gerenciamento do RESUN/REFLAG foi implementado na tarde de hoje, dia 26/03/2018. A partir de agora, além dos discente, também poderão usar os serviços do REFLAG os docentes, servidores e funcionários terceirizados da UFS.</w:t>
      </w:r>
    </w:p>
    <w:p w:rsidR="009727C7" w:rsidRDefault="009727C7" w:rsidP="008E306C">
      <w:pPr>
        <w:jc w:val="both"/>
        <w:rPr>
          <w:rFonts w:ascii="Arial" w:hAnsi="Arial" w:cs="Arial"/>
          <w:sz w:val="24"/>
          <w:szCs w:val="24"/>
        </w:rPr>
      </w:pPr>
    </w:p>
    <w:p w:rsidR="009727C7" w:rsidRPr="008E306C" w:rsidRDefault="009727C7" w:rsidP="009727C7">
      <w:pPr>
        <w:jc w:val="both"/>
        <w:rPr>
          <w:rFonts w:ascii="Arial" w:hAnsi="Arial" w:cs="Arial"/>
        </w:rPr>
      </w:pPr>
      <w:r w:rsidRPr="008E306C">
        <w:rPr>
          <w:rFonts w:ascii="Arial" w:hAnsi="Arial" w:cs="Arial"/>
          <w:b/>
          <w:sz w:val="24"/>
          <w:szCs w:val="24"/>
        </w:rPr>
        <w:t>O QUE MUDA NO SISTEMA?</w:t>
      </w:r>
      <w:r>
        <w:rPr>
          <w:rFonts w:ascii="Arial" w:hAnsi="Arial" w:cs="Arial"/>
          <w:sz w:val="24"/>
          <w:szCs w:val="24"/>
        </w:rPr>
        <w:t xml:space="preserve"> </w:t>
      </w:r>
      <w:r w:rsidRPr="008E306C">
        <w:rPr>
          <w:rFonts w:ascii="Arial" w:hAnsi="Arial" w:cs="Arial"/>
        </w:rPr>
        <w:t>(VEJA MANUAL ANEXO)</w:t>
      </w:r>
    </w:p>
    <w:p w:rsidR="008E306C" w:rsidRDefault="009727C7" w:rsidP="008E306C">
      <w:pPr>
        <w:jc w:val="both"/>
        <w:rPr>
          <w:rFonts w:ascii="Arial" w:hAnsi="Arial" w:cs="Arial"/>
          <w:sz w:val="24"/>
          <w:szCs w:val="24"/>
        </w:rPr>
      </w:pPr>
      <w:r w:rsidRPr="008E306C">
        <w:rPr>
          <w:rFonts w:ascii="Arial" w:hAnsi="Arial" w:cs="Arial"/>
          <w:sz w:val="24"/>
          <w:szCs w:val="24"/>
        </w:rPr>
        <w:t xml:space="preserve">Agora todas as operações de </w:t>
      </w:r>
      <w:r>
        <w:rPr>
          <w:rFonts w:ascii="Arial" w:hAnsi="Arial" w:cs="Arial"/>
          <w:sz w:val="24"/>
          <w:szCs w:val="24"/>
        </w:rPr>
        <w:t>“</w:t>
      </w:r>
      <w:r w:rsidRPr="008E306C">
        <w:rPr>
          <w:rFonts w:ascii="Arial" w:hAnsi="Arial" w:cs="Arial"/>
          <w:sz w:val="24"/>
          <w:szCs w:val="24"/>
        </w:rPr>
        <w:t>Solicitar Crédito</w:t>
      </w:r>
      <w:r w:rsidR="007622FD">
        <w:rPr>
          <w:rFonts w:ascii="Arial" w:hAnsi="Arial" w:cs="Arial"/>
          <w:sz w:val="24"/>
          <w:szCs w:val="24"/>
        </w:rPr>
        <w:t xml:space="preserve"> Emergencial</w:t>
      </w:r>
      <w:r>
        <w:rPr>
          <w:rFonts w:ascii="Arial" w:hAnsi="Arial" w:cs="Arial"/>
          <w:sz w:val="24"/>
          <w:szCs w:val="24"/>
        </w:rPr>
        <w:t>”</w:t>
      </w:r>
      <w:r w:rsidRPr="008E306C">
        <w:rPr>
          <w:rFonts w:ascii="Arial" w:hAnsi="Arial" w:cs="Arial"/>
          <w:sz w:val="24"/>
          <w:szCs w:val="24"/>
        </w:rPr>
        <w:t xml:space="preserve"> (este só para alunos), </w:t>
      </w:r>
      <w:r>
        <w:rPr>
          <w:rFonts w:ascii="Arial" w:hAnsi="Arial" w:cs="Arial"/>
          <w:sz w:val="24"/>
          <w:szCs w:val="24"/>
        </w:rPr>
        <w:t>“</w:t>
      </w:r>
      <w:r w:rsidRPr="008E306C">
        <w:rPr>
          <w:rFonts w:ascii="Arial" w:hAnsi="Arial" w:cs="Arial"/>
          <w:sz w:val="24"/>
          <w:szCs w:val="24"/>
        </w:rPr>
        <w:t>Gerar GRU</w:t>
      </w:r>
      <w:r>
        <w:rPr>
          <w:rFonts w:ascii="Arial" w:hAnsi="Arial" w:cs="Arial"/>
          <w:sz w:val="24"/>
          <w:szCs w:val="24"/>
        </w:rPr>
        <w:t>”</w:t>
      </w:r>
      <w:r w:rsidRPr="008E306C">
        <w:rPr>
          <w:rFonts w:ascii="Arial" w:hAnsi="Arial" w:cs="Arial"/>
          <w:sz w:val="24"/>
          <w:szCs w:val="24"/>
        </w:rPr>
        <w:t xml:space="preserve">, </w:t>
      </w:r>
      <w:r>
        <w:rPr>
          <w:rFonts w:ascii="Arial" w:hAnsi="Arial" w:cs="Arial"/>
          <w:sz w:val="24"/>
          <w:szCs w:val="24"/>
        </w:rPr>
        <w:t>“</w:t>
      </w:r>
      <w:r w:rsidRPr="008E306C">
        <w:rPr>
          <w:rFonts w:ascii="Arial" w:hAnsi="Arial" w:cs="Arial"/>
          <w:sz w:val="24"/>
          <w:szCs w:val="24"/>
        </w:rPr>
        <w:t xml:space="preserve">Consultar </w:t>
      </w:r>
      <w:proofErr w:type="spellStart"/>
      <w:r w:rsidRPr="008E306C">
        <w:rPr>
          <w:rFonts w:ascii="Arial" w:hAnsi="Arial" w:cs="Arial"/>
          <w:sz w:val="24"/>
          <w:szCs w:val="24"/>
        </w:rPr>
        <w:t>GRUs</w:t>
      </w:r>
      <w:proofErr w:type="spellEnd"/>
      <w:r>
        <w:rPr>
          <w:rFonts w:ascii="Arial" w:hAnsi="Arial" w:cs="Arial"/>
          <w:sz w:val="24"/>
          <w:szCs w:val="24"/>
        </w:rPr>
        <w:t>”</w:t>
      </w:r>
      <w:r w:rsidRPr="008E306C">
        <w:rPr>
          <w:rFonts w:ascii="Arial" w:hAnsi="Arial" w:cs="Arial"/>
          <w:sz w:val="24"/>
          <w:szCs w:val="24"/>
        </w:rPr>
        <w:t xml:space="preserve"> e </w:t>
      </w:r>
      <w:r>
        <w:rPr>
          <w:rFonts w:ascii="Arial" w:hAnsi="Arial" w:cs="Arial"/>
          <w:sz w:val="24"/>
          <w:szCs w:val="24"/>
        </w:rPr>
        <w:t>“</w:t>
      </w:r>
      <w:r w:rsidRPr="008E306C">
        <w:rPr>
          <w:rFonts w:ascii="Arial" w:hAnsi="Arial" w:cs="Arial"/>
          <w:sz w:val="24"/>
          <w:szCs w:val="24"/>
        </w:rPr>
        <w:t>Consultar Saldo</w:t>
      </w:r>
      <w:r>
        <w:rPr>
          <w:rFonts w:ascii="Arial" w:hAnsi="Arial" w:cs="Arial"/>
          <w:sz w:val="24"/>
          <w:szCs w:val="24"/>
        </w:rPr>
        <w:t>”</w:t>
      </w:r>
      <w:r w:rsidRPr="008E306C">
        <w:rPr>
          <w:rFonts w:ascii="Arial" w:hAnsi="Arial" w:cs="Arial"/>
          <w:sz w:val="24"/>
          <w:szCs w:val="24"/>
        </w:rPr>
        <w:t xml:space="preserve"> são feitas na própria página pessoal do </w:t>
      </w:r>
      <w:r w:rsidR="007622FD">
        <w:rPr>
          <w:rFonts w:ascii="Arial" w:hAnsi="Arial" w:cs="Arial"/>
          <w:sz w:val="24"/>
          <w:szCs w:val="24"/>
        </w:rPr>
        <w:t xml:space="preserve">Portal do </w:t>
      </w:r>
      <w:r w:rsidRPr="008E306C">
        <w:rPr>
          <w:rFonts w:ascii="Arial" w:hAnsi="Arial" w:cs="Arial"/>
          <w:sz w:val="24"/>
          <w:szCs w:val="24"/>
        </w:rPr>
        <w:t xml:space="preserve">usuário nos módulos do SIGAA (discentes e docentes) e </w:t>
      </w:r>
      <w:r>
        <w:rPr>
          <w:rFonts w:ascii="Arial" w:hAnsi="Arial" w:cs="Arial"/>
          <w:sz w:val="24"/>
          <w:szCs w:val="24"/>
        </w:rPr>
        <w:t>SIPAC</w:t>
      </w:r>
      <w:r w:rsidRPr="008E306C">
        <w:rPr>
          <w:rFonts w:ascii="Arial" w:hAnsi="Arial" w:cs="Arial"/>
          <w:sz w:val="24"/>
          <w:szCs w:val="24"/>
        </w:rPr>
        <w:t xml:space="preserve"> (</w:t>
      </w:r>
      <w:r>
        <w:rPr>
          <w:rFonts w:ascii="Arial" w:hAnsi="Arial" w:cs="Arial"/>
          <w:sz w:val="24"/>
          <w:szCs w:val="24"/>
        </w:rPr>
        <w:t>administrativos</w:t>
      </w:r>
      <w:r w:rsidRPr="008E306C">
        <w:rPr>
          <w:rFonts w:ascii="Arial" w:hAnsi="Arial" w:cs="Arial"/>
          <w:sz w:val="24"/>
          <w:szCs w:val="24"/>
        </w:rPr>
        <w:t>), ou seja, discentes</w:t>
      </w:r>
      <w:r>
        <w:rPr>
          <w:rFonts w:ascii="Arial" w:hAnsi="Arial" w:cs="Arial"/>
          <w:sz w:val="24"/>
          <w:szCs w:val="24"/>
        </w:rPr>
        <w:t xml:space="preserve"> no Portal do Discente, docentes no Portal do Docente e s</w:t>
      </w:r>
      <w:r w:rsidRPr="008E306C">
        <w:rPr>
          <w:rFonts w:ascii="Arial" w:hAnsi="Arial" w:cs="Arial"/>
          <w:sz w:val="24"/>
          <w:szCs w:val="24"/>
        </w:rPr>
        <w:t>erv</w:t>
      </w:r>
      <w:r>
        <w:rPr>
          <w:rFonts w:ascii="Arial" w:hAnsi="Arial" w:cs="Arial"/>
          <w:sz w:val="24"/>
          <w:szCs w:val="24"/>
        </w:rPr>
        <w:t>idores no Portal Administrativo, através da aba RESUN, no menu superior.</w:t>
      </w:r>
    </w:p>
    <w:p w:rsidR="007622FD" w:rsidRDefault="007622FD" w:rsidP="008E306C">
      <w:pPr>
        <w:jc w:val="both"/>
        <w:rPr>
          <w:rFonts w:ascii="Arial" w:hAnsi="Arial" w:cs="Arial"/>
          <w:sz w:val="24"/>
          <w:szCs w:val="24"/>
        </w:rPr>
      </w:pPr>
    </w:p>
    <w:p w:rsidR="008E306C" w:rsidRPr="008E306C" w:rsidRDefault="008537E4" w:rsidP="008E306C">
      <w:pPr>
        <w:jc w:val="both"/>
        <w:rPr>
          <w:rFonts w:ascii="Arial" w:hAnsi="Arial" w:cs="Arial"/>
          <w:b/>
          <w:sz w:val="24"/>
          <w:szCs w:val="24"/>
        </w:rPr>
      </w:pPr>
      <w:r>
        <w:rPr>
          <w:rFonts w:ascii="Arial" w:hAnsi="Arial" w:cs="Arial"/>
          <w:b/>
          <w:sz w:val="24"/>
          <w:szCs w:val="24"/>
        </w:rPr>
        <w:t>AINDA NÃO TENHO A CARTEIRINHA,</w:t>
      </w:r>
      <w:r w:rsidR="008E306C" w:rsidRPr="008E306C">
        <w:rPr>
          <w:rFonts w:ascii="Arial" w:hAnsi="Arial" w:cs="Arial"/>
          <w:b/>
          <w:sz w:val="24"/>
          <w:szCs w:val="24"/>
        </w:rPr>
        <w:t xml:space="preserve"> </w:t>
      </w:r>
      <w:r w:rsidR="007A624A">
        <w:rPr>
          <w:rFonts w:ascii="Arial" w:hAnsi="Arial" w:cs="Arial"/>
          <w:b/>
          <w:sz w:val="24"/>
          <w:szCs w:val="24"/>
        </w:rPr>
        <w:t>O QUE</w:t>
      </w:r>
      <w:r w:rsidR="008E306C" w:rsidRPr="008E306C">
        <w:rPr>
          <w:rFonts w:ascii="Arial" w:hAnsi="Arial" w:cs="Arial"/>
          <w:b/>
          <w:sz w:val="24"/>
          <w:szCs w:val="24"/>
        </w:rPr>
        <w:t xml:space="preserve"> FAÇO?</w:t>
      </w:r>
    </w:p>
    <w:p w:rsidR="008E306C" w:rsidRPr="008E306C" w:rsidRDefault="008E306C" w:rsidP="008E306C">
      <w:pPr>
        <w:jc w:val="both"/>
        <w:rPr>
          <w:rFonts w:ascii="Arial" w:hAnsi="Arial" w:cs="Arial"/>
          <w:sz w:val="24"/>
          <w:szCs w:val="24"/>
        </w:rPr>
      </w:pPr>
      <w:r w:rsidRPr="008E306C">
        <w:rPr>
          <w:rFonts w:ascii="Arial" w:hAnsi="Arial" w:cs="Arial"/>
          <w:sz w:val="24"/>
          <w:szCs w:val="24"/>
        </w:rPr>
        <w:t>Os passos para se adquirir a Carteira Institucional ou "Carteirinha" são:</w:t>
      </w:r>
    </w:p>
    <w:p w:rsidR="008E306C" w:rsidRPr="008E306C" w:rsidRDefault="008E306C" w:rsidP="008E306C">
      <w:pPr>
        <w:jc w:val="both"/>
        <w:rPr>
          <w:rFonts w:ascii="Arial" w:hAnsi="Arial" w:cs="Arial"/>
          <w:sz w:val="24"/>
          <w:szCs w:val="24"/>
        </w:rPr>
      </w:pPr>
      <w:r w:rsidRPr="008E306C">
        <w:rPr>
          <w:rFonts w:ascii="Arial" w:hAnsi="Arial" w:cs="Arial"/>
          <w:b/>
          <w:sz w:val="24"/>
          <w:szCs w:val="24"/>
        </w:rPr>
        <w:t>1 - ATUALIZANDO A FOTO</w:t>
      </w:r>
      <w:r w:rsidRPr="008E306C">
        <w:rPr>
          <w:rFonts w:ascii="Arial" w:hAnsi="Arial" w:cs="Arial"/>
          <w:sz w:val="24"/>
          <w:szCs w:val="24"/>
        </w:rPr>
        <w:t xml:space="preserve"> - Atualizar a foto no Portal (Discente, Docente e/ou Administrativo) p</w:t>
      </w:r>
      <w:r w:rsidR="007A624A">
        <w:rPr>
          <w:rFonts w:ascii="Arial" w:hAnsi="Arial" w:cs="Arial"/>
          <w:sz w:val="24"/>
          <w:szCs w:val="24"/>
        </w:rPr>
        <w:t>ara</w:t>
      </w:r>
      <w:r w:rsidRPr="008E306C">
        <w:rPr>
          <w:rFonts w:ascii="Arial" w:hAnsi="Arial" w:cs="Arial"/>
          <w:sz w:val="24"/>
          <w:szCs w:val="24"/>
        </w:rPr>
        <w:t xml:space="preserve"> foto 3x4 com fundo BRANCO. Esta é uma foto oficial, portanto deve conter a formalidade de uma foto de RG, CNH ou Carteira de Trabalho, por exemplo;</w:t>
      </w:r>
    </w:p>
    <w:p w:rsidR="008E306C" w:rsidRPr="008E306C" w:rsidRDefault="008E306C" w:rsidP="008E306C">
      <w:pPr>
        <w:jc w:val="both"/>
        <w:rPr>
          <w:rFonts w:ascii="Arial" w:hAnsi="Arial" w:cs="Arial"/>
          <w:sz w:val="24"/>
          <w:szCs w:val="24"/>
        </w:rPr>
      </w:pPr>
      <w:r w:rsidRPr="008E306C">
        <w:rPr>
          <w:rFonts w:ascii="Arial" w:hAnsi="Arial" w:cs="Arial"/>
          <w:b/>
          <w:sz w:val="24"/>
          <w:szCs w:val="24"/>
        </w:rPr>
        <w:t>2 - HOMOLOGAÇÃO DA FOTO</w:t>
      </w:r>
      <w:r w:rsidRPr="008E306C">
        <w:rPr>
          <w:rFonts w:ascii="Arial" w:hAnsi="Arial" w:cs="Arial"/>
          <w:sz w:val="24"/>
          <w:szCs w:val="24"/>
        </w:rPr>
        <w:t xml:space="preserve"> - Após atualizar a foto o usuário deve ir ao D</w:t>
      </w:r>
      <w:r w:rsidR="007A624A">
        <w:rPr>
          <w:rFonts w:ascii="Arial" w:hAnsi="Arial" w:cs="Arial"/>
          <w:sz w:val="24"/>
          <w:szCs w:val="24"/>
        </w:rPr>
        <w:t>.A.A. (Divisão Acadêmica) para</w:t>
      </w:r>
      <w:r w:rsidRPr="008E306C">
        <w:rPr>
          <w:rFonts w:ascii="Arial" w:hAnsi="Arial" w:cs="Arial"/>
          <w:sz w:val="24"/>
          <w:szCs w:val="24"/>
        </w:rPr>
        <w:t xml:space="preserve"> HOMOLOGAR a foto do Portal que acabou de atualizar. </w:t>
      </w:r>
      <w:r w:rsidR="007A624A">
        <w:rPr>
          <w:rFonts w:ascii="Arial" w:hAnsi="Arial" w:cs="Arial"/>
          <w:sz w:val="24"/>
          <w:szCs w:val="24"/>
        </w:rPr>
        <w:t>O servidor do setor só homologará a foto do usuário se as exigências do item anterior forem seguidas</w:t>
      </w:r>
      <w:r w:rsidRPr="008E306C">
        <w:rPr>
          <w:rFonts w:ascii="Arial" w:hAnsi="Arial" w:cs="Arial"/>
          <w:sz w:val="24"/>
          <w:szCs w:val="24"/>
        </w:rPr>
        <w:t>;</w:t>
      </w:r>
    </w:p>
    <w:p w:rsidR="008E306C" w:rsidRPr="008E306C" w:rsidRDefault="008E306C" w:rsidP="008E306C">
      <w:pPr>
        <w:jc w:val="both"/>
        <w:rPr>
          <w:rFonts w:ascii="Arial" w:hAnsi="Arial" w:cs="Arial"/>
          <w:sz w:val="24"/>
          <w:szCs w:val="24"/>
        </w:rPr>
      </w:pPr>
      <w:r w:rsidRPr="008E306C">
        <w:rPr>
          <w:rFonts w:ascii="Arial" w:hAnsi="Arial" w:cs="Arial"/>
          <w:b/>
          <w:sz w:val="24"/>
          <w:szCs w:val="24"/>
        </w:rPr>
        <w:t>3 - IMPRIMINDO A CARTEIRINHA</w:t>
      </w:r>
      <w:r w:rsidRPr="008E306C">
        <w:rPr>
          <w:rFonts w:ascii="Arial" w:hAnsi="Arial" w:cs="Arial"/>
          <w:sz w:val="24"/>
          <w:szCs w:val="24"/>
        </w:rPr>
        <w:t xml:space="preserve"> - Após completar os passos anteriores o usuário acessará o seu Portal </w:t>
      </w:r>
      <w:r w:rsidR="007A624A">
        <w:rPr>
          <w:rFonts w:ascii="Arial" w:hAnsi="Arial" w:cs="Arial"/>
          <w:sz w:val="24"/>
          <w:szCs w:val="24"/>
        </w:rPr>
        <w:t xml:space="preserve">(de preferência usando </w:t>
      </w:r>
      <w:proofErr w:type="spellStart"/>
      <w:r w:rsidR="007A624A">
        <w:rPr>
          <w:rFonts w:ascii="Arial" w:hAnsi="Arial" w:cs="Arial"/>
          <w:sz w:val="24"/>
          <w:szCs w:val="24"/>
        </w:rPr>
        <w:t>MozillaFirefox</w:t>
      </w:r>
      <w:proofErr w:type="spellEnd"/>
      <w:r w:rsidR="007A624A">
        <w:rPr>
          <w:rFonts w:ascii="Arial" w:hAnsi="Arial" w:cs="Arial"/>
          <w:sz w:val="24"/>
          <w:szCs w:val="24"/>
        </w:rPr>
        <w:t xml:space="preserve">) </w:t>
      </w:r>
      <w:r w:rsidRPr="008E306C">
        <w:rPr>
          <w:rFonts w:ascii="Arial" w:hAnsi="Arial" w:cs="Arial"/>
          <w:sz w:val="24"/>
          <w:szCs w:val="24"/>
        </w:rPr>
        <w:t xml:space="preserve">e no menu da direita clicará no ícone "CARTEIRA INSTITUCIONAL". Abrirá uma página com o layout da Carteirinha pronta para ser impressa. ATENÇÃO AGORA... imprima diretamente da página que se abriu. NÂO salve como .PDF para imprimir depois, isso fará com que os códigos de barra de leitura fiquem ilegíveis para o leitor óptico. </w:t>
      </w:r>
    </w:p>
    <w:p w:rsidR="008E306C" w:rsidRDefault="008E306C" w:rsidP="008E306C">
      <w:pPr>
        <w:jc w:val="both"/>
        <w:rPr>
          <w:rFonts w:ascii="Arial" w:hAnsi="Arial" w:cs="Arial"/>
          <w:sz w:val="24"/>
          <w:szCs w:val="24"/>
        </w:rPr>
      </w:pPr>
      <w:r>
        <w:rPr>
          <w:rFonts w:ascii="Arial" w:hAnsi="Arial" w:cs="Arial"/>
          <w:sz w:val="24"/>
          <w:szCs w:val="24"/>
        </w:rPr>
        <w:t xml:space="preserve">*Obs.: A Carteira Institucional é </w:t>
      </w:r>
      <w:r w:rsidR="009727C7">
        <w:rPr>
          <w:rFonts w:ascii="Arial" w:hAnsi="Arial" w:cs="Arial"/>
          <w:sz w:val="24"/>
          <w:szCs w:val="24"/>
        </w:rPr>
        <w:t>somente para uso pessoal, sendo intransferível</w:t>
      </w:r>
      <w:r>
        <w:rPr>
          <w:rFonts w:ascii="Arial" w:hAnsi="Arial" w:cs="Arial"/>
          <w:sz w:val="24"/>
          <w:szCs w:val="24"/>
        </w:rPr>
        <w:t>.</w:t>
      </w:r>
    </w:p>
    <w:p w:rsidR="009727C7" w:rsidRDefault="009727C7" w:rsidP="008E306C">
      <w:pPr>
        <w:jc w:val="both"/>
        <w:rPr>
          <w:rFonts w:ascii="Arial" w:hAnsi="Arial" w:cs="Arial"/>
          <w:b/>
          <w:sz w:val="24"/>
          <w:szCs w:val="24"/>
        </w:rPr>
      </w:pPr>
    </w:p>
    <w:p w:rsidR="009727C7" w:rsidRDefault="009727C7" w:rsidP="008E306C">
      <w:pPr>
        <w:jc w:val="both"/>
        <w:rPr>
          <w:rFonts w:ascii="Arial" w:hAnsi="Arial" w:cs="Arial"/>
          <w:b/>
          <w:sz w:val="24"/>
          <w:szCs w:val="24"/>
        </w:rPr>
      </w:pPr>
    </w:p>
    <w:p w:rsidR="009727C7" w:rsidRDefault="009727C7" w:rsidP="008E306C">
      <w:pPr>
        <w:jc w:val="both"/>
        <w:rPr>
          <w:rFonts w:ascii="Arial" w:hAnsi="Arial" w:cs="Arial"/>
          <w:b/>
          <w:sz w:val="24"/>
          <w:szCs w:val="24"/>
        </w:rPr>
      </w:pPr>
    </w:p>
    <w:p w:rsidR="008537E4" w:rsidRDefault="008537E4" w:rsidP="008E306C">
      <w:pPr>
        <w:jc w:val="both"/>
        <w:rPr>
          <w:rFonts w:ascii="Arial" w:hAnsi="Arial" w:cs="Arial"/>
          <w:b/>
          <w:sz w:val="24"/>
          <w:szCs w:val="24"/>
        </w:rPr>
      </w:pPr>
    </w:p>
    <w:p w:rsidR="008E306C" w:rsidRPr="008E306C" w:rsidRDefault="008E306C" w:rsidP="008E306C">
      <w:pPr>
        <w:jc w:val="both"/>
        <w:rPr>
          <w:rFonts w:ascii="Arial" w:hAnsi="Arial" w:cs="Arial"/>
          <w:sz w:val="24"/>
          <w:szCs w:val="24"/>
        </w:rPr>
      </w:pPr>
      <w:r w:rsidRPr="008E306C">
        <w:rPr>
          <w:rFonts w:ascii="Arial" w:hAnsi="Arial" w:cs="Arial"/>
          <w:b/>
          <w:sz w:val="24"/>
          <w:szCs w:val="24"/>
        </w:rPr>
        <w:lastRenderedPageBreak/>
        <w:t>COMO GE</w:t>
      </w:r>
      <w:r w:rsidRPr="008E306C">
        <w:rPr>
          <w:rFonts w:ascii="Arial" w:hAnsi="Arial" w:cs="Arial"/>
          <w:b/>
          <w:sz w:val="24"/>
          <w:szCs w:val="24"/>
        </w:rPr>
        <w:t xml:space="preserve">RAR </w:t>
      </w:r>
      <w:proofErr w:type="spellStart"/>
      <w:r w:rsidRPr="008E306C">
        <w:rPr>
          <w:rFonts w:ascii="Arial" w:hAnsi="Arial" w:cs="Arial"/>
          <w:b/>
          <w:sz w:val="24"/>
          <w:szCs w:val="24"/>
        </w:rPr>
        <w:t>GRUs</w:t>
      </w:r>
      <w:proofErr w:type="spellEnd"/>
      <w:r w:rsidRPr="008E306C">
        <w:rPr>
          <w:rFonts w:ascii="Arial" w:hAnsi="Arial" w:cs="Arial"/>
          <w:b/>
          <w:sz w:val="24"/>
          <w:szCs w:val="24"/>
        </w:rPr>
        <w:t xml:space="preserve"> E COMPRAR OS CRÉDITOS?</w:t>
      </w:r>
      <w:r>
        <w:rPr>
          <w:rFonts w:ascii="Arial" w:hAnsi="Arial" w:cs="Arial"/>
          <w:b/>
          <w:sz w:val="24"/>
          <w:szCs w:val="24"/>
        </w:rPr>
        <w:t xml:space="preserve"> </w:t>
      </w:r>
      <w:r w:rsidRPr="008E306C">
        <w:rPr>
          <w:rFonts w:ascii="Arial" w:hAnsi="Arial" w:cs="Arial"/>
        </w:rPr>
        <w:t>(VEJA MANUAL ANEXO)</w:t>
      </w:r>
    </w:p>
    <w:p w:rsidR="008E306C" w:rsidRPr="008E306C" w:rsidRDefault="008E306C" w:rsidP="008E306C">
      <w:pPr>
        <w:jc w:val="both"/>
        <w:rPr>
          <w:rFonts w:ascii="Arial" w:hAnsi="Arial" w:cs="Arial"/>
          <w:sz w:val="24"/>
          <w:szCs w:val="24"/>
        </w:rPr>
      </w:pPr>
      <w:r w:rsidRPr="008E306C">
        <w:rPr>
          <w:rFonts w:ascii="Arial" w:hAnsi="Arial" w:cs="Arial"/>
          <w:sz w:val="24"/>
          <w:szCs w:val="24"/>
        </w:rPr>
        <w:t xml:space="preserve">Com a mudança do sistema a contagem do saldo não será mais em créditos, mas sim em valor monetário equivalente ao gerado e pago através da GRU. </w:t>
      </w:r>
    </w:p>
    <w:p w:rsidR="008E306C" w:rsidRPr="008E306C" w:rsidRDefault="008E306C" w:rsidP="008E306C">
      <w:pPr>
        <w:jc w:val="both"/>
        <w:rPr>
          <w:rFonts w:ascii="Arial" w:hAnsi="Arial" w:cs="Arial"/>
          <w:sz w:val="24"/>
          <w:szCs w:val="24"/>
        </w:rPr>
      </w:pPr>
      <w:proofErr w:type="gramStart"/>
      <w:r w:rsidRPr="008E306C">
        <w:rPr>
          <w:rFonts w:ascii="Arial" w:hAnsi="Arial" w:cs="Arial"/>
          <w:sz w:val="24"/>
          <w:szCs w:val="24"/>
        </w:rPr>
        <w:t>Para Gerar</w:t>
      </w:r>
      <w:proofErr w:type="gramEnd"/>
      <w:r w:rsidRPr="008E306C">
        <w:rPr>
          <w:rFonts w:ascii="Arial" w:hAnsi="Arial" w:cs="Arial"/>
          <w:sz w:val="24"/>
          <w:szCs w:val="24"/>
        </w:rPr>
        <w:t xml:space="preserve"> GRU siga os caminhos abaixo:</w:t>
      </w:r>
    </w:p>
    <w:p w:rsidR="008E306C" w:rsidRPr="008E306C" w:rsidRDefault="008E306C" w:rsidP="008E306C">
      <w:pPr>
        <w:jc w:val="both"/>
        <w:rPr>
          <w:rFonts w:ascii="Arial" w:hAnsi="Arial" w:cs="Arial"/>
          <w:sz w:val="24"/>
          <w:szCs w:val="24"/>
        </w:rPr>
      </w:pPr>
      <w:r w:rsidRPr="008E306C">
        <w:rPr>
          <w:rFonts w:ascii="Arial" w:hAnsi="Arial" w:cs="Arial"/>
          <w:b/>
          <w:sz w:val="24"/>
          <w:szCs w:val="24"/>
        </w:rPr>
        <w:t>DISCENTE:</w:t>
      </w:r>
      <w:r w:rsidRPr="008E306C">
        <w:rPr>
          <w:rFonts w:ascii="Arial" w:hAnsi="Arial" w:cs="Arial"/>
          <w:sz w:val="24"/>
          <w:szCs w:val="24"/>
        </w:rPr>
        <w:t xml:space="preserve"> SIGAA &gt; Módulos &gt;Portal do Discente &gt; Aba RESUN </w:t>
      </w:r>
      <w:proofErr w:type="gramStart"/>
      <w:r w:rsidRPr="008E306C">
        <w:rPr>
          <w:rFonts w:ascii="Arial" w:hAnsi="Arial" w:cs="Arial"/>
          <w:sz w:val="24"/>
          <w:szCs w:val="24"/>
        </w:rPr>
        <w:t>&gt; Gerar</w:t>
      </w:r>
      <w:proofErr w:type="gramEnd"/>
      <w:r w:rsidRPr="008E306C">
        <w:rPr>
          <w:rFonts w:ascii="Arial" w:hAnsi="Arial" w:cs="Arial"/>
          <w:sz w:val="24"/>
          <w:szCs w:val="24"/>
        </w:rPr>
        <w:t xml:space="preserve"> GRU;</w:t>
      </w:r>
    </w:p>
    <w:p w:rsidR="008E306C" w:rsidRPr="008E306C" w:rsidRDefault="008E306C" w:rsidP="008E306C">
      <w:pPr>
        <w:jc w:val="both"/>
        <w:rPr>
          <w:rFonts w:ascii="Arial" w:hAnsi="Arial" w:cs="Arial"/>
          <w:sz w:val="24"/>
          <w:szCs w:val="24"/>
        </w:rPr>
      </w:pPr>
      <w:r w:rsidRPr="008E306C">
        <w:rPr>
          <w:rFonts w:ascii="Arial" w:hAnsi="Arial" w:cs="Arial"/>
          <w:b/>
          <w:sz w:val="24"/>
          <w:szCs w:val="24"/>
        </w:rPr>
        <w:t>ADMINISTRATIVO:</w:t>
      </w:r>
      <w:r w:rsidRPr="008E306C">
        <w:rPr>
          <w:rFonts w:ascii="Arial" w:hAnsi="Arial" w:cs="Arial"/>
          <w:sz w:val="24"/>
          <w:szCs w:val="24"/>
        </w:rPr>
        <w:t xml:space="preserve"> SIGAA &gt; Módulos &gt; Portal Administrativo &gt; Aba RESUN </w:t>
      </w:r>
      <w:proofErr w:type="gramStart"/>
      <w:r w:rsidRPr="008E306C">
        <w:rPr>
          <w:rFonts w:ascii="Arial" w:hAnsi="Arial" w:cs="Arial"/>
          <w:sz w:val="24"/>
          <w:szCs w:val="24"/>
        </w:rPr>
        <w:t>&gt; Gerar</w:t>
      </w:r>
      <w:proofErr w:type="gramEnd"/>
      <w:r w:rsidRPr="008E306C">
        <w:rPr>
          <w:rFonts w:ascii="Arial" w:hAnsi="Arial" w:cs="Arial"/>
          <w:sz w:val="24"/>
          <w:szCs w:val="24"/>
        </w:rPr>
        <w:t xml:space="preserve"> GRU;</w:t>
      </w:r>
    </w:p>
    <w:p w:rsidR="008E306C" w:rsidRPr="008E306C" w:rsidRDefault="008E306C" w:rsidP="008E306C">
      <w:pPr>
        <w:jc w:val="both"/>
        <w:rPr>
          <w:rFonts w:ascii="Arial" w:hAnsi="Arial" w:cs="Arial"/>
          <w:sz w:val="24"/>
          <w:szCs w:val="24"/>
        </w:rPr>
      </w:pPr>
      <w:r w:rsidRPr="008E306C">
        <w:rPr>
          <w:rFonts w:ascii="Arial" w:hAnsi="Arial" w:cs="Arial"/>
          <w:b/>
          <w:sz w:val="24"/>
          <w:szCs w:val="24"/>
        </w:rPr>
        <w:t>DOCENTE:</w:t>
      </w:r>
      <w:r w:rsidRPr="008E306C">
        <w:rPr>
          <w:rFonts w:ascii="Arial" w:hAnsi="Arial" w:cs="Arial"/>
          <w:sz w:val="24"/>
          <w:szCs w:val="24"/>
        </w:rPr>
        <w:t xml:space="preserve"> SIGAA &gt; Módulos &gt; Portal do Docente &gt; Aba RESUN </w:t>
      </w:r>
      <w:proofErr w:type="gramStart"/>
      <w:r w:rsidRPr="008E306C">
        <w:rPr>
          <w:rFonts w:ascii="Arial" w:hAnsi="Arial" w:cs="Arial"/>
          <w:sz w:val="24"/>
          <w:szCs w:val="24"/>
        </w:rPr>
        <w:t>&gt; Gerar</w:t>
      </w:r>
      <w:proofErr w:type="gramEnd"/>
      <w:r w:rsidRPr="008E306C">
        <w:rPr>
          <w:rFonts w:ascii="Arial" w:hAnsi="Arial" w:cs="Arial"/>
          <w:sz w:val="24"/>
          <w:szCs w:val="24"/>
        </w:rPr>
        <w:t xml:space="preserve"> GRU.</w:t>
      </w:r>
    </w:p>
    <w:p w:rsidR="008537E4" w:rsidRDefault="008537E4" w:rsidP="008E306C">
      <w:pPr>
        <w:jc w:val="both"/>
        <w:rPr>
          <w:rFonts w:ascii="Arial" w:hAnsi="Arial" w:cs="Arial"/>
          <w:sz w:val="24"/>
          <w:szCs w:val="24"/>
        </w:rPr>
      </w:pPr>
      <w:r>
        <w:rPr>
          <w:rFonts w:ascii="Arial" w:hAnsi="Arial" w:cs="Arial"/>
          <w:sz w:val="24"/>
          <w:szCs w:val="24"/>
        </w:rPr>
        <w:t>Nesta opção você pode também visualizar a tabela de preços dos almoços do RESUN e do REFLAG.</w:t>
      </w:r>
    </w:p>
    <w:p w:rsidR="008E306C" w:rsidRDefault="008E306C" w:rsidP="008E306C">
      <w:pPr>
        <w:jc w:val="both"/>
        <w:rPr>
          <w:rFonts w:ascii="Arial" w:hAnsi="Arial" w:cs="Arial"/>
          <w:sz w:val="24"/>
          <w:szCs w:val="24"/>
        </w:rPr>
      </w:pPr>
      <w:r w:rsidRPr="008E306C">
        <w:rPr>
          <w:rFonts w:ascii="Arial" w:hAnsi="Arial" w:cs="Arial"/>
          <w:sz w:val="24"/>
          <w:szCs w:val="24"/>
        </w:rPr>
        <w:t>*OBS: Os valores pagos só serão credit</w:t>
      </w:r>
      <w:r w:rsidR="008537E4">
        <w:rPr>
          <w:rFonts w:ascii="Arial" w:hAnsi="Arial" w:cs="Arial"/>
          <w:sz w:val="24"/>
          <w:szCs w:val="24"/>
        </w:rPr>
        <w:t xml:space="preserve">ados para </w:t>
      </w:r>
      <w:r w:rsidRPr="008E306C">
        <w:rPr>
          <w:rFonts w:ascii="Arial" w:hAnsi="Arial" w:cs="Arial"/>
          <w:sz w:val="24"/>
          <w:szCs w:val="24"/>
        </w:rPr>
        <w:t>o usuário APÓS 3 DIAS da data do pagamento.</w:t>
      </w:r>
      <w:r w:rsidR="008537E4">
        <w:rPr>
          <w:rFonts w:ascii="Arial" w:hAnsi="Arial" w:cs="Arial"/>
          <w:sz w:val="24"/>
          <w:szCs w:val="24"/>
        </w:rPr>
        <w:t xml:space="preserve"> As </w:t>
      </w:r>
      <w:proofErr w:type="spellStart"/>
      <w:r w:rsidR="008537E4">
        <w:rPr>
          <w:rFonts w:ascii="Arial" w:hAnsi="Arial" w:cs="Arial"/>
          <w:sz w:val="24"/>
          <w:szCs w:val="24"/>
        </w:rPr>
        <w:t>GRUs</w:t>
      </w:r>
      <w:proofErr w:type="spellEnd"/>
      <w:r w:rsidR="008537E4">
        <w:rPr>
          <w:rFonts w:ascii="Arial" w:hAnsi="Arial" w:cs="Arial"/>
          <w:sz w:val="24"/>
          <w:szCs w:val="24"/>
        </w:rPr>
        <w:t xml:space="preserve"> deverão ser paga exclusivamente no Banco do Brasil e pela leitura do código de barras. Evite pagamento agendado. Guarde os comprovantes </w:t>
      </w:r>
      <w:r w:rsidR="00534811">
        <w:rPr>
          <w:rFonts w:ascii="Arial" w:hAnsi="Arial" w:cs="Arial"/>
          <w:sz w:val="24"/>
          <w:szCs w:val="24"/>
        </w:rPr>
        <w:t xml:space="preserve">de pagamento </w:t>
      </w:r>
      <w:r w:rsidR="008537E4">
        <w:rPr>
          <w:rFonts w:ascii="Arial" w:hAnsi="Arial" w:cs="Arial"/>
          <w:sz w:val="24"/>
          <w:szCs w:val="24"/>
        </w:rPr>
        <w:t xml:space="preserve">para </w:t>
      </w:r>
      <w:r w:rsidR="00534811">
        <w:rPr>
          <w:rFonts w:ascii="Arial" w:hAnsi="Arial" w:cs="Arial"/>
          <w:sz w:val="24"/>
          <w:szCs w:val="24"/>
        </w:rPr>
        <w:t>qualquer eventualidade.</w:t>
      </w:r>
    </w:p>
    <w:p w:rsidR="008E306C" w:rsidRPr="008E306C" w:rsidRDefault="008E306C" w:rsidP="008E306C">
      <w:pPr>
        <w:jc w:val="both"/>
        <w:rPr>
          <w:rFonts w:ascii="Arial" w:hAnsi="Arial" w:cs="Arial"/>
          <w:sz w:val="24"/>
          <w:szCs w:val="24"/>
        </w:rPr>
      </w:pPr>
    </w:p>
    <w:p w:rsidR="008E306C" w:rsidRPr="008E306C" w:rsidRDefault="008E306C" w:rsidP="008E306C">
      <w:pPr>
        <w:jc w:val="both"/>
        <w:rPr>
          <w:rFonts w:ascii="Arial" w:hAnsi="Arial" w:cs="Arial"/>
        </w:rPr>
      </w:pPr>
      <w:r w:rsidRPr="008E306C">
        <w:rPr>
          <w:rFonts w:ascii="Arial" w:hAnsi="Arial" w:cs="Arial"/>
          <w:b/>
          <w:sz w:val="24"/>
          <w:szCs w:val="24"/>
        </w:rPr>
        <w:t>COMO CONSULTAR O MEU SALDO?</w:t>
      </w:r>
      <w:r>
        <w:rPr>
          <w:rFonts w:ascii="Arial" w:hAnsi="Arial" w:cs="Arial"/>
          <w:b/>
          <w:sz w:val="24"/>
          <w:szCs w:val="24"/>
        </w:rPr>
        <w:t xml:space="preserve"> </w:t>
      </w:r>
      <w:r w:rsidRPr="008E306C">
        <w:rPr>
          <w:rFonts w:ascii="Arial" w:hAnsi="Arial" w:cs="Arial"/>
        </w:rPr>
        <w:t>(VEJA MANUAL ANEXO)</w:t>
      </w:r>
    </w:p>
    <w:p w:rsidR="008E306C" w:rsidRPr="008E306C" w:rsidRDefault="008E306C" w:rsidP="008E306C">
      <w:pPr>
        <w:jc w:val="both"/>
        <w:rPr>
          <w:rFonts w:ascii="Arial" w:hAnsi="Arial" w:cs="Arial"/>
          <w:sz w:val="24"/>
          <w:szCs w:val="24"/>
        </w:rPr>
      </w:pPr>
      <w:r w:rsidRPr="008E306C">
        <w:rPr>
          <w:rFonts w:ascii="Arial" w:hAnsi="Arial" w:cs="Arial"/>
          <w:sz w:val="24"/>
          <w:szCs w:val="24"/>
        </w:rPr>
        <w:t>Todas as funcionalidades ligadas ao REUSN/REFLAG estão localizadas na mesma</w:t>
      </w:r>
      <w:r w:rsidR="00E77BF2">
        <w:rPr>
          <w:rFonts w:ascii="Arial" w:hAnsi="Arial" w:cs="Arial"/>
          <w:sz w:val="24"/>
          <w:szCs w:val="24"/>
        </w:rPr>
        <w:t xml:space="preserve"> aba RESUN no menu dos Portais, com exceção da Consulta ao Cardápio, que será informado logo em breve.</w:t>
      </w:r>
    </w:p>
    <w:p w:rsidR="008E306C" w:rsidRPr="008E306C" w:rsidRDefault="008E306C" w:rsidP="008E306C">
      <w:pPr>
        <w:jc w:val="both"/>
        <w:rPr>
          <w:rFonts w:ascii="Arial" w:hAnsi="Arial" w:cs="Arial"/>
          <w:sz w:val="24"/>
          <w:szCs w:val="24"/>
        </w:rPr>
      </w:pPr>
      <w:r w:rsidRPr="008E306C">
        <w:rPr>
          <w:rFonts w:ascii="Arial" w:hAnsi="Arial" w:cs="Arial"/>
          <w:sz w:val="24"/>
          <w:szCs w:val="24"/>
        </w:rPr>
        <w:t xml:space="preserve">Portanto, tanto para gerar </w:t>
      </w:r>
      <w:proofErr w:type="spellStart"/>
      <w:r w:rsidRPr="008E306C">
        <w:rPr>
          <w:rFonts w:ascii="Arial" w:hAnsi="Arial" w:cs="Arial"/>
          <w:sz w:val="24"/>
          <w:szCs w:val="24"/>
        </w:rPr>
        <w:t>GRUs</w:t>
      </w:r>
      <w:proofErr w:type="spellEnd"/>
      <w:r w:rsidRPr="008E306C">
        <w:rPr>
          <w:rFonts w:ascii="Arial" w:hAnsi="Arial" w:cs="Arial"/>
          <w:sz w:val="24"/>
          <w:szCs w:val="24"/>
        </w:rPr>
        <w:t xml:space="preserve"> quanto para consultar </w:t>
      </w:r>
      <w:proofErr w:type="spellStart"/>
      <w:r w:rsidRPr="008E306C">
        <w:rPr>
          <w:rFonts w:ascii="Arial" w:hAnsi="Arial" w:cs="Arial"/>
          <w:sz w:val="24"/>
          <w:szCs w:val="24"/>
        </w:rPr>
        <w:t>GRUs</w:t>
      </w:r>
      <w:proofErr w:type="spellEnd"/>
      <w:r w:rsidRPr="008E306C">
        <w:rPr>
          <w:rFonts w:ascii="Arial" w:hAnsi="Arial" w:cs="Arial"/>
          <w:sz w:val="24"/>
          <w:szCs w:val="24"/>
        </w:rPr>
        <w:t xml:space="preserve"> e Saldo, o mesmo caminho deve ser seguido, mudando apenas a opção pretendida. Logo, para Consultar Saldo segue o caminho:</w:t>
      </w:r>
    </w:p>
    <w:p w:rsidR="008E306C" w:rsidRPr="008E306C" w:rsidRDefault="008E306C" w:rsidP="008E306C">
      <w:pPr>
        <w:jc w:val="both"/>
        <w:rPr>
          <w:rFonts w:ascii="Arial" w:hAnsi="Arial" w:cs="Arial"/>
          <w:sz w:val="24"/>
          <w:szCs w:val="24"/>
        </w:rPr>
      </w:pPr>
      <w:r w:rsidRPr="00E77BF2">
        <w:rPr>
          <w:rFonts w:ascii="Arial" w:hAnsi="Arial" w:cs="Arial"/>
          <w:b/>
          <w:sz w:val="24"/>
          <w:szCs w:val="24"/>
        </w:rPr>
        <w:t>DISCENTE:</w:t>
      </w:r>
      <w:r w:rsidRPr="008E306C">
        <w:rPr>
          <w:rFonts w:ascii="Arial" w:hAnsi="Arial" w:cs="Arial"/>
          <w:sz w:val="24"/>
          <w:szCs w:val="24"/>
        </w:rPr>
        <w:t xml:space="preserve"> SIGAA &gt; Módulos &gt;Portal do Discente &gt; Aba RESUN &gt; Consultar Saldo;</w:t>
      </w:r>
    </w:p>
    <w:p w:rsidR="008E306C" w:rsidRPr="008E306C" w:rsidRDefault="008E306C" w:rsidP="008E306C">
      <w:pPr>
        <w:jc w:val="both"/>
        <w:rPr>
          <w:rFonts w:ascii="Arial" w:hAnsi="Arial" w:cs="Arial"/>
          <w:sz w:val="24"/>
          <w:szCs w:val="24"/>
        </w:rPr>
      </w:pPr>
      <w:r w:rsidRPr="00E77BF2">
        <w:rPr>
          <w:rFonts w:ascii="Arial" w:hAnsi="Arial" w:cs="Arial"/>
          <w:b/>
          <w:sz w:val="24"/>
          <w:szCs w:val="24"/>
        </w:rPr>
        <w:t>ADMINISTRATIVO:</w:t>
      </w:r>
      <w:r w:rsidRPr="008E306C">
        <w:rPr>
          <w:rFonts w:ascii="Arial" w:hAnsi="Arial" w:cs="Arial"/>
          <w:sz w:val="24"/>
          <w:szCs w:val="24"/>
        </w:rPr>
        <w:t xml:space="preserve"> SIGAA &gt; Módulos &gt; Portal Administrativo &gt; Aba RESUN &gt; Consultar Saldo;</w:t>
      </w:r>
    </w:p>
    <w:p w:rsidR="008E306C" w:rsidRPr="008E306C" w:rsidRDefault="008E306C" w:rsidP="008E306C">
      <w:pPr>
        <w:jc w:val="both"/>
        <w:rPr>
          <w:rFonts w:ascii="Arial" w:hAnsi="Arial" w:cs="Arial"/>
          <w:sz w:val="24"/>
          <w:szCs w:val="24"/>
        </w:rPr>
      </w:pPr>
      <w:r w:rsidRPr="00E77BF2">
        <w:rPr>
          <w:rFonts w:ascii="Arial" w:hAnsi="Arial" w:cs="Arial"/>
          <w:b/>
          <w:sz w:val="24"/>
          <w:szCs w:val="24"/>
        </w:rPr>
        <w:t>DOCENTE:</w:t>
      </w:r>
      <w:r w:rsidRPr="008E306C">
        <w:rPr>
          <w:rFonts w:ascii="Arial" w:hAnsi="Arial" w:cs="Arial"/>
          <w:sz w:val="24"/>
          <w:szCs w:val="24"/>
        </w:rPr>
        <w:t xml:space="preserve"> SIGAA &gt; Módulos &gt; Portal do Docente &gt; Aba RESUN &gt; Consultar Saldo.</w:t>
      </w:r>
    </w:p>
    <w:p w:rsidR="00E77BF2" w:rsidRDefault="00E77BF2" w:rsidP="008E306C">
      <w:pPr>
        <w:jc w:val="both"/>
        <w:rPr>
          <w:rFonts w:ascii="Arial" w:hAnsi="Arial" w:cs="Arial"/>
          <w:sz w:val="24"/>
          <w:szCs w:val="24"/>
        </w:rPr>
      </w:pPr>
    </w:p>
    <w:p w:rsidR="008537E4" w:rsidRDefault="008537E4" w:rsidP="008537E4">
      <w:pPr>
        <w:jc w:val="both"/>
        <w:rPr>
          <w:rFonts w:ascii="Arial" w:hAnsi="Arial" w:cs="Arial"/>
        </w:rPr>
      </w:pPr>
      <w:r w:rsidRPr="008E306C">
        <w:rPr>
          <w:rFonts w:ascii="Arial" w:hAnsi="Arial" w:cs="Arial"/>
          <w:b/>
          <w:sz w:val="24"/>
          <w:szCs w:val="24"/>
        </w:rPr>
        <w:t xml:space="preserve">COMO </w:t>
      </w:r>
      <w:r>
        <w:rPr>
          <w:rFonts w:ascii="Arial" w:hAnsi="Arial" w:cs="Arial"/>
          <w:b/>
          <w:sz w:val="24"/>
          <w:szCs w:val="24"/>
        </w:rPr>
        <w:t>SOLICITAR CRÉDITO EMERGENCIAL</w:t>
      </w:r>
      <w:r w:rsidRPr="008E306C">
        <w:rPr>
          <w:rFonts w:ascii="Arial" w:hAnsi="Arial" w:cs="Arial"/>
          <w:b/>
          <w:sz w:val="24"/>
          <w:szCs w:val="24"/>
        </w:rPr>
        <w:t>?</w:t>
      </w:r>
      <w:r>
        <w:rPr>
          <w:rFonts w:ascii="Arial" w:hAnsi="Arial" w:cs="Arial"/>
          <w:b/>
          <w:sz w:val="24"/>
          <w:szCs w:val="24"/>
        </w:rPr>
        <w:t xml:space="preserve"> </w:t>
      </w:r>
      <w:r w:rsidRPr="008E306C">
        <w:rPr>
          <w:rFonts w:ascii="Arial" w:hAnsi="Arial" w:cs="Arial"/>
        </w:rPr>
        <w:t>(VEJA MANUAL ANEXO)</w:t>
      </w:r>
    </w:p>
    <w:p w:rsidR="008537E4" w:rsidRPr="008E306C" w:rsidRDefault="008537E4" w:rsidP="008537E4">
      <w:pPr>
        <w:jc w:val="both"/>
        <w:rPr>
          <w:rFonts w:ascii="Arial" w:hAnsi="Arial" w:cs="Arial"/>
        </w:rPr>
      </w:pPr>
      <w:r>
        <w:rPr>
          <w:rFonts w:ascii="Arial" w:hAnsi="Arial" w:cs="Arial"/>
        </w:rPr>
        <w:t xml:space="preserve">Apenas os Discentes podem requerer Créditos Emergenciais. A forma de solicitação deste continua a mesma: </w:t>
      </w:r>
    </w:p>
    <w:p w:rsidR="008537E4" w:rsidRPr="008E306C" w:rsidRDefault="008537E4" w:rsidP="008537E4">
      <w:pPr>
        <w:jc w:val="both"/>
        <w:rPr>
          <w:rFonts w:ascii="Arial" w:hAnsi="Arial" w:cs="Arial"/>
          <w:sz w:val="24"/>
          <w:szCs w:val="24"/>
        </w:rPr>
      </w:pPr>
      <w:r w:rsidRPr="00E77BF2">
        <w:rPr>
          <w:rFonts w:ascii="Arial" w:hAnsi="Arial" w:cs="Arial"/>
          <w:b/>
          <w:sz w:val="24"/>
          <w:szCs w:val="24"/>
        </w:rPr>
        <w:t>DISCENTE:</w:t>
      </w:r>
      <w:r w:rsidRPr="008E306C">
        <w:rPr>
          <w:rFonts w:ascii="Arial" w:hAnsi="Arial" w:cs="Arial"/>
          <w:sz w:val="24"/>
          <w:szCs w:val="24"/>
        </w:rPr>
        <w:t xml:space="preserve"> SIGAA &gt; Módulos &gt;Portal do Discente &gt; Aba RESUN &gt; </w:t>
      </w:r>
      <w:r>
        <w:rPr>
          <w:rFonts w:ascii="Arial" w:hAnsi="Arial" w:cs="Arial"/>
          <w:sz w:val="24"/>
          <w:szCs w:val="24"/>
        </w:rPr>
        <w:t>Solicitar Crédito Emergencial</w:t>
      </w:r>
      <w:r w:rsidRPr="008E306C">
        <w:rPr>
          <w:rFonts w:ascii="Arial" w:hAnsi="Arial" w:cs="Arial"/>
          <w:sz w:val="24"/>
          <w:szCs w:val="24"/>
        </w:rPr>
        <w:t>;</w:t>
      </w:r>
    </w:p>
    <w:p w:rsidR="008537E4" w:rsidRDefault="008537E4" w:rsidP="008E306C">
      <w:pPr>
        <w:jc w:val="both"/>
        <w:rPr>
          <w:rFonts w:ascii="Arial" w:hAnsi="Arial" w:cs="Arial"/>
          <w:sz w:val="24"/>
          <w:szCs w:val="24"/>
        </w:rPr>
      </w:pPr>
    </w:p>
    <w:p w:rsidR="00E77BF2" w:rsidRDefault="00E77BF2" w:rsidP="008E306C">
      <w:pPr>
        <w:jc w:val="both"/>
        <w:rPr>
          <w:rFonts w:ascii="Arial" w:hAnsi="Arial" w:cs="Arial"/>
          <w:sz w:val="24"/>
          <w:szCs w:val="24"/>
        </w:rPr>
      </w:pPr>
      <w:r w:rsidRPr="00E77BF2">
        <w:rPr>
          <w:rFonts w:ascii="Arial" w:hAnsi="Arial" w:cs="Arial"/>
          <w:b/>
          <w:sz w:val="24"/>
          <w:szCs w:val="24"/>
        </w:rPr>
        <w:t xml:space="preserve">COMO CONSULTAR O CARDÁPIO? </w:t>
      </w:r>
      <w:r w:rsidRPr="00E77BF2">
        <w:rPr>
          <w:rFonts w:ascii="Arial" w:hAnsi="Arial" w:cs="Arial"/>
        </w:rPr>
        <w:t>(VEJA MANUAL ANEXO)</w:t>
      </w:r>
    </w:p>
    <w:p w:rsidR="00E77BF2" w:rsidRDefault="00E77BF2" w:rsidP="008E306C">
      <w:pPr>
        <w:jc w:val="both"/>
        <w:rPr>
          <w:rFonts w:ascii="Arial" w:hAnsi="Arial" w:cs="Arial"/>
          <w:sz w:val="24"/>
          <w:szCs w:val="24"/>
        </w:rPr>
      </w:pPr>
      <w:r>
        <w:rPr>
          <w:rFonts w:ascii="Arial" w:hAnsi="Arial" w:cs="Arial"/>
          <w:sz w:val="24"/>
          <w:szCs w:val="24"/>
        </w:rPr>
        <w:lastRenderedPageBreak/>
        <w:t xml:space="preserve">Para consultar o cardápio do dia o usuário deverá acessar o endereço eletrônico </w:t>
      </w:r>
      <w:hyperlink r:id="rId4" w:history="1">
        <w:r w:rsidRPr="00CE3DCA">
          <w:rPr>
            <w:rStyle w:val="Hyperlink"/>
            <w:rFonts w:ascii="Arial" w:hAnsi="Arial" w:cs="Arial"/>
            <w:sz w:val="24"/>
            <w:szCs w:val="24"/>
          </w:rPr>
          <w:t>www.sipac.ufs.br</w:t>
        </w:r>
      </w:hyperlink>
      <w:r>
        <w:rPr>
          <w:rFonts w:ascii="Arial" w:hAnsi="Arial" w:cs="Arial"/>
          <w:sz w:val="24"/>
          <w:szCs w:val="24"/>
        </w:rPr>
        <w:t xml:space="preserve"> e seguir os seguintes passos:</w:t>
      </w:r>
    </w:p>
    <w:p w:rsidR="00E77BF2" w:rsidRDefault="00E77BF2" w:rsidP="008E306C">
      <w:pPr>
        <w:jc w:val="both"/>
        <w:rPr>
          <w:rFonts w:ascii="Arial" w:hAnsi="Arial" w:cs="Arial"/>
          <w:sz w:val="24"/>
          <w:szCs w:val="24"/>
        </w:rPr>
      </w:pPr>
      <w:r>
        <w:rPr>
          <w:rFonts w:ascii="Arial" w:hAnsi="Arial" w:cs="Arial"/>
          <w:sz w:val="24"/>
          <w:szCs w:val="24"/>
        </w:rPr>
        <w:t>SIPAC &gt; Portal Público &gt; Restaurante Universitário &gt; Cardápio</w:t>
      </w:r>
    </w:p>
    <w:p w:rsidR="00E77BF2" w:rsidRDefault="00E77BF2" w:rsidP="008E306C">
      <w:pPr>
        <w:jc w:val="both"/>
        <w:rPr>
          <w:rFonts w:ascii="Arial" w:hAnsi="Arial" w:cs="Arial"/>
          <w:sz w:val="24"/>
          <w:szCs w:val="24"/>
        </w:rPr>
      </w:pPr>
      <w:r>
        <w:rPr>
          <w:rFonts w:ascii="Arial" w:hAnsi="Arial" w:cs="Arial"/>
          <w:sz w:val="24"/>
          <w:szCs w:val="24"/>
        </w:rPr>
        <w:t>Depois é só selecionar entre RESUN e RESUN LAGARTO e visualizar as opções do cardápio.</w:t>
      </w:r>
    </w:p>
    <w:p w:rsidR="00E77BF2" w:rsidRDefault="00E77BF2" w:rsidP="008E306C">
      <w:pPr>
        <w:jc w:val="both"/>
        <w:rPr>
          <w:rFonts w:ascii="Arial" w:hAnsi="Arial" w:cs="Arial"/>
          <w:sz w:val="24"/>
          <w:szCs w:val="24"/>
        </w:rPr>
      </w:pPr>
    </w:p>
    <w:p w:rsidR="00E77BF2" w:rsidRDefault="00E77BF2" w:rsidP="008E306C">
      <w:pPr>
        <w:jc w:val="both"/>
        <w:rPr>
          <w:rFonts w:ascii="Arial" w:hAnsi="Arial" w:cs="Arial"/>
          <w:sz w:val="24"/>
          <w:szCs w:val="24"/>
        </w:rPr>
      </w:pPr>
      <w:r>
        <w:rPr>
          <w:rFonts w:ascii="Arial" w:hAnsi="Arial" w:cs="Arial"/>
          <w:sz w:val="24"/>
          <w:szCs w:val="24"/>
        </w:rPr>
        <w:t xml:space="preserve">Surgindo qualquer dúvida o usuário pode nos procurar no D.A.E. ou no próprio REFLAG. Se preferir pelo e-mail </w:t>
      </w:r>
      <w:hyperlink r:id="rId5" w:history="1">
        <w:r w:rsidRPr="00CE3DCA">
          <w:rPr>
            <w:rStyle w:val="Hyperlink"/>
            <w:rFonts w:ascii="Arial" w:hAnsi="Arial" w:cs="Arial"/>
            <w:sz w:val="24"/>
            <w:szCs w:val="24"/>
          </w:rPr>
          <w:t>dae.ufslag@gmail.com</w:t>
        </w:r>
      </w:hyperlink>
      <w:r>
        <w:rPr>
          <w:rFonts w:ascii="Arial" w:hAnsi="Arial" w:cs="Arial"/>
          <w:sz w:val="24"/>
          <w:szCs w:val="24"/>
        </w:rPr>
        <w:t xml:space="preserve"> ou pelo telefone 3632-2075.</w:t>
      </w:r>
    </w:p>
    <w:p w:rsidR="00E77BF2" w:rsidRDefault="00E77BF2" w:rsidP="008E306C">
      <w:pPr>
        <w:jc w:val="both"/>
        <w:rPr>
          <w:rFonts w:ascii="Arial" w:hAnsi="Arial" w:cs="Arial"/>
          <w:sz w:val="24"/>
          <w:szCs w:val="24"/>
        </w:rPr>
      </w:pPr>
    </w:p>
    <w:p w:rsidR="00E77BF2" w:rsidRDefault="00E77BF2" w:rsidP="008E306C">
      <w:pPr>
        <w:jc w:val="both"/>
        <w:rPr>
          <w:rFonts w:ascii="Arial" w:hAnsi="Arial" w:cs="Arial"/>
          <w:sz w:val="24"/>
          <w:szCs w:val="24"/>
        </w:rPr>
      </w:pPr>
      <w:r>
        <w:rPr>
          <w:rFonts w:ascii="Arial" w:hAnsi="Arial" w:cs="Arial"/>
          <w:sz w:val="24"/>
          <w:szCs w:val="24"/>
        </w:rPr>
        <w:t>Atenciosamente,</w:t>
      </w:r>
    </w:p>
    <w:p w:rsidR="00E77BF2" w:rsidRDefault="00E77BF2" w:rsidP="007622FD">
      <w:pPr>
        <w:spacing w:after="20" w:line="240" w:lineRule="auto"/>
        <w:jc w:val="both"/>
        <w:rPr>
          <w:rFonts w:ascii="Arial" w:hAnsi="Arial" w:cs="Arial"/>
          <w:sz w:val="24"/>
          <w:szCs w:val="24"/>
        </w:rPr>
      </w:pPr>
      <w:proofErr w:type="spellStart"/>
      <w:r>
        <w:rPr>
          <w:rFonts w:ascii="Arial" w:hAnsi="Arial" w:cs="Arial"/>
          <w:sz w:val="24"/>
          <w:szCs w:val="24"/>
        </w:rPr>
        <w:t>Landisvalth</w:t>
      </w:r>
      <w:proofErr w:type="spellEnd"/>
      <w:r>
        <w:rPr>
          <w:rFonts w:ascii="Arial" w:hAnsi="Arial" w:cs="Arial"/>
          <w:sz w:val="24"/>
          <w:szCs w:val="24"/>
        </w:rPr>
        <w:t xml:space="preserve"> dos Santos Lima Filho</w:t>
      </w:r>
    </w:p>
    <w:p w:rsidR="00E77BF2" w:rsidRDefault="00E77BF2" w:rsidP="007622FD">
      <w:pPr>
        <w:spacing w:after="20" w:line="240" w:lineRule="auto"/>
        <w:jc w:val="both"/>
        <w:rPr>
          <w:rFonts w:ascii="Arial" w:hAnsi="Arial" w:cs="Arial"/>
          <w:sz w:val="24"/>
          <w:szCs w:val="24"/>
        </w:rPr>
      </w:pPr>
      <w:r>
        <w:rPr>
          <w:rFonts w:ascii="Arial" w:hAnsi="Arial" w:cs="Arial"/>
          <w:sz w:val="24"/>
          <w:szCs w:val="24"/>
        </w:rPr>
        <w:t>Chefe Titular – SIAPE: 2050021</w:t>
      </w:r>
    </w:p>
    <w:p w:rsidR="00E77BF2" w:rsidRDefault="00E77BF2" w:rsidP="007622FD">
      <w:pPr>
        <w:spacing w:after="20" w:line="240" w:lineRule="auto"/>
        <w:jc w:val="both"/>
        <w:rPr>
          <w:rFonts w:ascii="Arial" w:hAnsi="Arial" w:cs="Arial"/>
          <w:sz w:val="24"/>
          <w:szCs w:val="24"/>
        </w:rPr>
      </w:pPr>
      <w:r>
        <w:rPr>
          <w:rFonts w:ascii="Arial" w:hAnsi="Arial" w:cs="Arial"/>
          <w:sz w:val="24"/>
          <w:szCs w:val="24"/>
        </w:rPr>
        <w:t>D.A.E. – Divisão de Assistência Estudantil</w:t>
      </w:r>
    </w:p>
    <w:p w:rsidR="00387145" w:rsidRPr="008E306C" w:rsidRDefault="00387145" w:rsidP="007622FD">
      <w:pPr>
        <w:spacing w:after="20" w:line="240" w:lineRule="auto"/>
        <w:jc w:val="both"/>
        <w:rPr>
          <w:rFonts w:ascii="Arial" w:hAnsi="Arial" w:cs="Arial"/>
          <w:sz w:val="24"/>
          <w:szCs w:val="24"/>
        </w:rPr>
      </w:pPr>
      <w:r>
        <w:rPr>
          <w:rFonts w:ascii="Arial" w:hAnsi="Arial" w:cs="Arial"/>
          <w:sz w:val="24"/>
          <w:szCs w:val="24"/>
        </w:rPr>
        <w:t>UFS – Campus de Lagarto</w:t>
      </w:r>
    </w:p>
    <w:sectPr w:rsidR="00387145" w:rsidRPr="008E3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6C"/>
    <w:rsid w:val="00387145"/>
    <w:rsid w:val="0046221C"/>
    <w:rsid w:val="004E69FB"/>
    <w:rsid w:val="00534811"/>
    <w:rsid w:val="007622FD"/>
    <w:rsid w:val="007A624A"/>
    <w:rsid w:val="008537E4"/>
    <w:rsid w:val="008E306C"/>
    <w:rsid w:val="009727C7"/>
    <w:rsid w:val="00E77B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6C75E-B7A3-4CA1-BF42-45CF5A78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77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e.ufslag@gmail.com" TargetMode="External"/><Relationship Id="rId4" Type="http://schemas.openxmlformats.org/officeDocument/2006/relationships/hyperlink" Target="http://www.sipac.uf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3</Pages>
  <Words>686</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Filho</dc:creator>
  <cp:keywords/>
  <dc:description/>
  <cp:lastModifiedBy>Landis Filho</cp:lastModifiedBy>
  <cp:revision>1</cp:revision>
  <dcterms:created xsi:type="dcterms:W3CDTF">2018-03-26T23:56:00Z</dcterms:created>
  <dcterms:modified xsi:type="dcterms:W3CDTF">2018-03-27T13:17:00Z</dcterms:modified>
</cp:coreProperties>
</file>